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70AF007F" w14:textId="595F532D" w:rsidR="00992566" w:rsidRPr="00992566" w:rsidRDefault="00A33C7C" w:rsidP="00992566">
      <w:pPr>
        <w:pStyle w:val="Corpotesto"/>
        <w:jc w:val="both"/>
        <w:rPr>
          <w:rFonts w:eastAsia="Calibri"/>
          <w:b/>
          <w:bCs/>
          <w:smallCaps/>
          <w:sz w:val="28"/>
          <w:szCs w:val="16"/>
        </w:rPr>
      </w:pPr>
      <w:r w:rsidRPr="00992566">
        <w:rPr>
          <w:rFonts w:eastAsia="Calibri"/>
          <w:b/>
          <w:bCs/>
          <w:smallCaps/>
          <w:sz w:val="28"/>
          <w:szCs w:val="16"/>
        </w:rPr>
        <w:t>INTERVENTO</w:t>
      </w:r>
      <w:r w:rsidR="00992566" w:rsidRPr="00992566">
        <w:rPr>
          <w:rFonts w:eastAsia="Calibri"/>
          <w:b/>
          <w:bCs/>
          <w:smallCaps/>
          <w:sz w:val="28"/>
          <w:szCs w:val="16"/>
        </w:rPr>
        <w:t xml:space="preserve"> </w:t>
      </w:r>
      <w:r w:rsidR="00992566" w:rsidRPr="00992566">
        <w:rPr>
          <w:rFonts w:eastAsia="Calibri"/>
          <w:b/>
          <w:bCs/>
          <w:smallCaps/>
          <w:sz w:val="28"/>
          <w:szCs w:val="16"/>
        </w:rPr>
        <w:t>TECNICO DI RIPARAZIONE CON EXCHANGE DI UN RINOSCOPIO STORZ MODELLO 7230cva 70° DELL’ OTORINOLARINGOIATRIA DELL’ AORN SAN GIUSEPPE MOSCATI – TRATTATIVA DIRETTA</w:t>
      </w:r>
      <w:bookmarkStart w:id="1" w:name="_GoBack"/>
      <w:bookmarkEnd w:id="1"/>
    </w:p>
    <w:p w14:paraId="461642EC" w14:textId="4E38B61B" w:rsidR="00962E57" w:rsidRPr="00992566" w:rsidRDefault="00962E57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  <w:highlight w:val="yellow"/>
        </w:rPr>
      </w:pP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CE767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CE767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CE7675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0ACB" w14:textId="77777777" w:rsidR="00CE7675" w:rsidRDefault="00CE7675">
      <w:r>
        <w:separator/>
      </w:r>
    </w:p>
  </w:endnote>
  <w:endnote w:type="continuationSeparator" w:id="0">
    <w:p w14:paraId="1224935C" w14:textId="77777777" w:rsidR="00CE7675" w:rsidRDefault="00CE7675">
      <w:r>
        <w:continuationSeparator/>
      </w:r>
    </w:p>
  </w:endnote>
  <w:endnote w:type="continuationNotice" w:id="1">
    <w:p w14:paraId="50CAA553" w14:textId="77777777" w:rsidR="00CE7675" w:rsidRDefault="00CE7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9A2E" w14:textId="77777777" w:rsidR="00CE7675" w:rsidRDefault="00CE7675">
      <w:r>
        <w:separator/>
      </w:r>
    </w:p>
  </w:footnote>
  <w:footnote w:type="continuationSeparator" w:id="0">
    <w:p w14:paraId="424DE1DC" w14:textId="77777777" w:rsidR="00CE7675" w:rsidRDefault="00CE7675">
      <w:r>
        <w:continuationSeparator/>
      </w:r>
    </w:p>
  </w:footnote>
  <w:footnote w:type="continuationNotice" w:id="1">
    <w:p w14:paraId="35D557FA" w14:textId="77777777" w:rsidR="00CE7675" w:rsidRDefault="00CE7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E767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745A2C" w14:textId="77777777" w:rsidR="00992566" w:rsidRDefault="00992566" w:rsidP="00992566">
          <w:pPr>
            <w:pStyle w:val="Corpotesto"/>
            <w:jc w:val="both"/>
            <w:rPr>
              <w:rFonts w:ascii="Calibri" w:hAnsi="Calibri" w:cs="Calibri"/>
              <w:b/>
              <w:color w:val="538DD3"/>
            </w:rPr>
          </w:pPr>
          <w:r w:rsidRPr="00992566">
            <w:rPr>
              <w:rFonts w:ascii="Calibri" w:hAnsi="Calibri" w:cs="Calibri"/>
              <w:b/>
              <w:bCs/>
              <w:color w:val="538DD3"/>
            </w:rPr>
            <w:t xml:space="preserve">INTERVENTO TECNICO DI RIPARAZIONE CON EXCHANGE DI UN RINOSCOPIO STORZ MODELLO 7230cva 70° DELL’ OTORINOLARINGOIATRIA DELL’ AORN SAN GIUSEPPE MOSCATI </w:t>
          </w:r>
          <w:r w:rsidRPr="00992566">
            <w:rPr>
              <w:rFonts w:ascii="Calibri" w:hAnsi="Calibri" w:cs="Calibri"/>
              <w:b/>
              <w:color w:val="538DD3"/>
            </w:rPr>
            <w:t>– TRATTATIVA DIRETTA</w:t>
          </w:r>
        </w:p>
        <w:p w14:paraId="45B7A1D1" w14:textId="199B175B" w:rsidR="00BF64FF" w:rsidRPr="008D784B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highlight w:val="yellow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E767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566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6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55DD8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701EF-FEE6-4DB9-A5CD-C02A348A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31</cp:revision>
  <cp:lastPrinted>2023-10-24T08:13:00Z</cp:lastPrinted>
  <dcterms:created xsi:type="dcterms:W3CDTF">2022-05-23T12:54:00Z</dcterms:created>
  <dcterms:modified xsi:type="dcterms:W3CDTF">2024-10-21T11:18:00Z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