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2A1" w:rsidRPr="00B260FB" w:rsidRDefault="00351020" w:rsidP="007C00F3">
            <w:pPr>
              <w:widowControl w:val="0"/>
              <w:suppressAutoHyphens/>
              <w:autoSpaceDE w:val="0"/>
              <w:adjustRightInd w:val="0"/>
              <w:spacing w:line="360" w:lineRule="auto"/>
              <w:jc w:val="center"/>
              <w:textAlignment w:val="baseline"/>
              <w:rPr>
                <w:rFonts w:cs="Arial"/>
                <w:b/>
                <w:lang w:bidi="hi-IN"/>
              </w:rPr>
            </w:pPr>
            <w:proofErr w:type="spellStart"/>
            <w:r w:rsidRPr="00351020">
              <w:rPr>
                <w:rFonts w:ascii="Arial" w:hAnsi="Arial" w:cs="Arial"/>
                <w:b/>
                <w:kern w:val="3"/>
                <w:sz w:val="22"/>
                <w:szCs w:val="22"/>
                <w:lang w:val="de-DE" w:eastAsia="ja-JP" w:bidi="fa-IR"/>
              </w:rPr>
              <w:t>Richiesta</w:t>
            </w:r>
            <w:proofErr w:type="spellEnd"/>
            <w:r w:rsidRPr="00351020">
              <w:rPr>
                <w:rFonts w:ascii="Arial" w:hAnsi="Arial" w:cs="Arial"/>
                <w:b/>
                <w:kern w:val="3"/>
                <w:sz w:val="22"/>
                <w:szCs w:val="22"/>
                <w:lang w:val="de-DE" w:eastAsia="ja-JP" w:bidi="fa-IR"/>
              </w:rPr>
              <w:t xml:space="preserve"> </w:t>
            </w:r>
            <w:proofErr w:type="spellStart"/>
            <w:r w:rsidRPr="00351020">
              <w:rPr>
                <w:rFonts w:ascii="Arial" w:hAnsi="Arial" w:cs="Arial"/>
                <w:b/>
                <w:kern w:val="3"/>
                <w:sz w:val="22"/>
                <w:szCs w:val="22"/>
                <w:lang w:val="de-DE" w:eastAsia="ja-JP" w:bidi="fa-IR"/>
              </w:rPr>
              <w:t>preventivo</w:t>
            </w:r>
            <w:proofErr w:type="spellEnd"/>
            <w:r w:rsidRPr="00351020">
              <w:rPr>
                <w:rFonts w:ascii="Arial" w:hAnsi="Arial" w:cs="Arial"/>
                <w:b/>
                <w:kern w:val="3"/>
                <w:sz w:val="22"/>
                <w:szCs w:val="22"/>
                <w:lang w:val="de-DE" w:eastAsia="ja-JP" w:bidi="fa-IR"/>
              </w:rPr>
              <w:t xml:space="preserve"> </w:t>
            </w:r>
            <w:proofErr w:type="spellStart"/>
            <w:r w:rsidRPr="00351020">
              <w:rPr>
                <w:rFonts w:ascii="Arial" w:hAnsi="Arial" w:cs="Arial"/>
                <w:b/>
                <w:kern w:val="3"/>
                <w:sz w:val="22"/>
                <w:szCs w:val="22"/>
                <w:lang w:val="de-DE" w:eastAsia="ja-JP" w:bidi="fa-IR"/>
              </w:rPr>
              <w:t>con</w:t>
            </w:r>
            <w:proofErr w:type="spellEnd"/>
            <w:r w:rsidRPr="00351020">
              <w:rPr>
                <w:rFonts w:ascii="Arial" w:hAnsi="Arial" w:cs="Arial"/>
                <w:b/>
                <w:kern w:val="3"/>
                <w:sz w:val="22"/>
                <w:szCs w:val="22"/>
                <w:lang w:val="de-DE" w:eastAsia="ja-JP" w:bidi="fa-IR"/>
              </w:rPr>
              <w:t xml:space="preserve"> </w:t>
            </w:r>
            <w:proofErr w:type="spellStart"/>
            <w:r w:rsidRPr="00351020">
              <w:rPr>
                <w:rFonts w:ascii="Arial" w:hAnsi="Arial" w:cs="Arial"/>
                <w:b/>
                <w:kern w:val="3"/>
                <w:sz w:val="22"/>
                <w:szCs w:val="22"/>
                <w:lang w:val="de-DE" w:eastAsia="ja-JP" w:bidi="fa-IR"/>
              </w:rPr>
              <w:t>il</w:t>
            </w:r>
            <w:proofErr w:type="spellEnd"/>
            <w:r w:rsidRPr="00351020">
              <w:rPr>
                <w:rFonts w:ascii="Arial" w:hAnsi="Arial" w:cs="Arial"/>
                <w:b/>
                <w:kern w:val="3"/>
                <w:sz w:val="22"/>
                <w:szCs w:val="22"/>
                <w:lang w:val="de-DE" w:eastAsia="ja-JP" w:bidi="fa-IR"/>
              </w:rPr>
              <w:t xml:space="preserve"> </w:t>
            </w:r>
            <w:proofErr w:type="spellStart"/>
            <w:r w:rsidRPr="00351020">
              <w:rPr>
                <w:rFonts w:ascii="Arial" w:hAnsi="Arial" w:cs="Arial"/>
                <w:b/>
                <w:kern w:val="3"/>
                <w:sz w:val="22"/>
                <w:szCs w:val="22"/>
                <w:lang w:val="de-DE" w:eastAsia="ja-JP" w:bidi="fa-IR"/>
              </w:rPr>
              <w:t>criterio</w:t>
            </w:r>
            <w:proofErr w:type="spellEnd"/>
            <w:r w:rsidRPr="00351020">
              <w:rPr>
                <w:rFonts w:ascii="Arial" w:hAnsi="Arial" w:cs="Arial"/>
                <w:b/>
                <w:kern w:val="3"/>
                <w:sz w:val="22"/>
                <w:szCs w:val="22"/>
                <w:lang w:val="de-DE" w:eastAsia="ja-JP" w:bidi="fa-IR"/>
              </w:rPr>
              <w:t xml:space="preserve"> del minor </w:t>
            </w:r>
            <w:proofErr w:type="spellStart"/>
            <w:r w:rsidRPr="00351020">
              <w:rPr>
                <w:rFonts w:ascii="Arial" w:hAnsi="Arial" w:cs="Arial"/>
                <w:b/>
                <w:kern w:val="3"/>
                <w:sz w:val="22"/>
                <w:szCs w:val="22"/>
                <w:lang w:val="de-DE" w:eastAsia="ja-JP" w:bidi="fa-IR"/>
              </w:rPr>
              <w:t>prezzo</w:t>
            </w:r>
            <w:proofErr w:type="spellEnd"/>
            <w:r w:rsidRPr="00351020">
              <w:rPr>
                <w:rFonts w:ascii="Arial" w:hAnsi="Arial" w:cs="Arial"/>
                <w:b/>
                <w:kern w:val="3"/>
                <w:sz w:val="22"/>
                <w:szCs w:val="22"/>
                <w:lang w:val="de-DE" w:eastAsia="ja-JP" w:bidi="fa-IR"/>
              </w:rPr>
              <w:t xml:space="preserve"> per </w:t>
            </w:r>
            <w:proofErr w:type="spellStart"/>
            <w:r w:rsidRPr="00351020">
              <w:rPr>
                <w:rFonts w:ascii="Arial" w:hAnsi="Arial" w:cs="Arial"/>
                <w:b/>
                <w:kern w:val="3"/>
                <w:sz w:val="22"/>
                <w:szCs w:val="22"/>
                <w:lang w:val="de-DE" w:eastAsia="ja-JP" w:bidi="fa-IR"/>
              </w:rPr>
              <w:t>l’affidamento</w:t>
            </w:r>
            <w:proofErr w:type="spellEnd"/>
            <w:r w:rsidRPr="00351020">
              <w:rPr>
                <w:rFonts w:ascii="Arial" w:hAnsi="Arial" w:cs="Arial"/>
                <w:b/>
                <w:kern w:val="3"/>
                <w:sz w:val="22"/>
                <w:szCs w:val="22"/>
                <w:lang w:val="de-DE" w:eastAsia="ja-JP" w:bidi="fa-IR"/>
              </w:rPr>
              <w:t xml:space="preserve"> del “</w:t>
            </w:r>
            <w:proofErr w:type="spellStart"/>
            <w:r w:rsidRPr="00351020">
              <w:rPr>
                <w:rFonts w:ascii="Arial" w:hAnsi="Arial" w:cs="Arial"/>
                <w:b/>
                <w:kern w:val="3"/>
                <w:sz w:val="22"/>
                <w:szCs w:val="22"/>
                <w:lang w:val="de-DE" w:eastAsia="ja-JP" w:bidi="fa-IR"/>
              </w:rPr>
              <w:t>Servizio</w:t>
            </w:r>
            <w:proofErr w:type="spellEnd"/>
            <w:r w:rsidRPr="00351020">
              <w:rPr>
                <w:rFonts w:ascii="Arial" w:hAnsi="Arial" w:cs="Arial"/>
                <w:b/>
                <w:kern w:val="3"/>
                <w:sz w:val="22"/>
                <w:szCs w:val="22"/>
                <w:lang w:val="de-DE" w:eastAsia="ja-JP" w:bidi="fa-IR"/>
              </w:rPr>
              <w:t xml:space="preserve"> di </w:t>
            </w:r>
            <w:proofErr w:type="spellStart"/>
            <w:r w:rsidRPr="00351020">
              <w:rPr>
                <w:rFonts w:ascii="Arial" w:hAnsi="Arial" w:cs="Arial"/>
                <w:b/>
                <w:kern w:val="3"/>
                <w:sz w:val="22"/>
                <w:szCs w:val="22"/>
                <w:lang w:val="de-DE" w:eastAsia="ja-JP" w:bidi="fa-IR"/>
              </w:rPr>
              <w:t>manutenzione</w:t>
            </w:r>
            <w:proofErr w:type="spellEnd"/>
            <w:r w:rsidRPr="00351020">
              <w:rPr>
                <w:rFonts w:ascii="Arial" w:hAnsi="Arial" w:cs="Arial"/>
                <w:b/>
                <w:kern w:val="3"/>
                <w:sz w:val="22"/>
                <w:szCs w:val="22"/>
                <w:lang w:val="de-DE" w:eastAsia="ja-JP" w:bidi="fa-IR"/>
              </w:rPr>
              <w:t xml:space="preserve"> e </w:t>
            </w:r>
            <w:proofErr w:type="spellStart"/>
            <w:r w:rsidRPr="00351020">
              <w:rPr>
                <w:rFonts w:ascii="Arial" w:hAnsi="Arial" w:cs="Arial"/>
                <w:b/>
                <w:kern w:val="3"/>
                <w:sz w:val="22"/>
                <w:szCs w:val="22"/>
                <w:lang w:val="de-DE" w:eastAsia="ja-JP" w:bidi="fa-IR"/>
              </w:rPr>
              <w:t>gestione</w:t>
            </w:r>
            <w:proofErr w:type="spellEnd"/>
            <w:r w:rsidRPr="00351020">
              <w:rPr>
                <w:rFonts w:ascii="Arial" w:hAnsi="Arial" w:cs="Arial"/>
                <w:b/>
                <w:kern w:val="3"/>
                <w:sz w:val="22"/>
                <w:szCs w:val="22"/>
                <w:lang w:val="de-DE" w:eastAsia="ja-JP" w:bidi="fa-IR"/>
              </w:rPr>
              <w:t xml:space="preserve"> delle </w:t>
            </w:r>
            <w:proofErr w:type="spellStart"/>
            <w:r w:rsidRPr="00351020">
              <w:rPr>
                <w:rFonts w:ascii="Arial" w:hAnsi="Arial" w:cs="Arial"/>
                <w:b/>
                <w:kern w:val="3"/>
                <w:sz w:val="22"/>
                <w:szCs w:val="22"/>
                <w:lang w:val="de-DE" w:eastAsia="ja-JP" w:bidi="fa-IR"/>
              </w:rPr>
              <w:t>sale</w:t>
            </w:r>
            <w:proofErr w:type="spellEnd"/>
            <w:r w:rsidRPr="00351020">
              <w:rPr>
                <w:rFonts w:ascii="Arial" w:hAnsi="Arial" w:cs="Arial"/>
                <w:b/>
                <w:kern w:val="3"/>
                <w:sz w:val="22"/>
                <w:szCs w:val="22"/>
                <w:lang w:val="de-DE" w:eastAsia="ja-JP" w:bidi="fa-IR"/>
              </w:rPr>
              <w:t xml:space="preserve"> </w:t>
            </w:r>
            <w:proofErr w:type="spellStart"/>
            <w:r w:rsidRPr="00351020">
              <w:rPr>
                <w:rFonts w:ascii="Arial" w:hAnsi="Arial" w:cs="Arial"/>
                <w:b/>
                <w:kern w:val="3"/>
                <w:sz w:val="22"/>
                <w:szCs w:val="22"/>
                <w:lang w:val="de-DE" w:eastAsia="ja-JP" w:bidi="fa-IR"/>
              </w:rPr>
              <w:t>Criobiologiche</w:t>
            </w:r>
            <w:proofErr w:type="spellEnd"/>
            <w:r w:rsidRPr="00351020">
              <w:rPr>
                <w:rFonts w:ascii="Arial" w:hAnsi="Arial" w:cs="Arial"/>
                <w:b/>
                <w:kern w:val="3"/>
                <w:sz w:val="22"/>
                <w:szCs w:val="22"/>
                <w:lang w:val="de-DE" w:eastAsia="ja-JP" w:bidi="fa-IR"/>
              </w:rPr>
              <w:t xml:space="preserve"> del P.O. Agostino </w:t>
            </w:r>
            <w:proofErr w:type="spellStart"/>
            <w:r w:rsidRPr="00351020">
              <w:rPr>
                <w:rFonts w:ascii="Arial" w:hAnsi="Arial" w:cs="Arial"/>
                <w:b/>
                <w:kern w:val="3"/>
                <w:sz w:val="22"/>
                <w:szCs w:val="22"/>
                <w:lang w:val="de-DE" w:eastAsia="ja-JP" w:bidi="fa-IR"/>
              </w:rPr>
              <w:t>Landolfi</w:t>
            </w:r>
            <w:proofErr w:type="spellEnd"/>
            <w:r w:rsidRPr="00351020">
              <w:rPr>
                <w:rFonts w:ascii="Arial" w:hAnsi="Arial" w:cs="Arial"/>
                <w:b/>
                <w:kern w:val="3"/>
                <w:sz w:val="22"/>
                <w:szCs w:val="22"/>
                <w:lang w:val="de-DE" w:eastAsia="ja-JP" w:bidi="fa-IR"/>
              </w:rPr>
              <w:t xml:space="preserve"> di </w:t>
            </w:r>
            <w:proofErr w:type="spellStart"/>
            <w:r w:rsidRPr="00351020">
              <w:rPr>
                <w:rFonts w:ascii="Arial" w:hAnsi="Arial" w:cs="Arial"/>
                <w:b/>
                <w:kern w:val="3"/>
                <w:sz w:val="22"/>
                <w:szCs w:val="22"/>
                <w:lang w:val="de-DE" w:eastAsia="ja-JP" w:bidi="fa-IR"/>
              </w:rPr>
              <w:t>Solofra</w:t>
            </w:r>
            <w:proofErr w:type="spellEnd"/>
            <w:r w:rsidRPr="00351020">
              <w:rPr>
                <w:rFonts w:ascii="Arial" w:hAnsi="Arial" w:cs="Arial"/>
                <w:b/>
                <w:kern w:val="3"/>
                <w:sz w:val="22"/>
                <w:szCs w:val="22"/>
                <w:lang w:val="de-DE" w:eastAsia="ja-JP" w:bidi="fa-IR"/>
              </w:rPr>
              <w:t>”.</w:t>
            </w:r>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F723BC">
            <w:pPr>
              <w:autoSpaceDE w:val="0"/>
              <w:adjustRightInd w:val="0"/>
              <w:rPr>
                <w:rFonts w:eastAsia="MS Mincho"/>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351020" w:rsidRDefault="00351020"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1446595437"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446595437"/>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1869814888"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1869814888"/>
      <w:r w:rsidRPr="004830C8">
        <w:rPr>
          <w:rFonts w:asciiTheme="minorHAnsi" w:hAnsiTheme="minorHAnsi" w:cstheme="minorHAnsi"/>
          <w:sz w:val="22"/>
          <w:szCs w:val="22"/>
        </w:rPr>
        <w:t>(</w:t>
      </w:r>
      <w:permStart w:id="219960729"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219960729"/>
      <w:r w:rsidRPr="004830C8">
        <w:rPr>
          <w:rFonts w:asciiTheme="minorHAnsi" w:hAnsiTheme="minorHAnsi" w:cstheme="minorHAnsi"/>
          <w:sz w:val="22"/>
          <w:szCs w:val="22"/>
        </w:rPr>
        <w:t>)il</w:t>
      </w:r>
      <w:permStart w:id="269165206"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269165206"/>
      <w:r w:rsidR="000E6AA2" w:rsidRPr="004830C8">
        <w:rPr>
          <w:rFonts w:asciiTheme="minorHAnsi" w:hAnsiTheme="minorHAnsi" w:cstheme="minorHAnsi"/>
          <w:sz w:val="22"/>
          <w:szCs w:val="22"/>
        </w:rPr>
        <w:t xml:space="preserve">, C.F. </w:t>
      </w:r>
      <w:permStart w:id="1727864182"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727864182"/>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1495741542"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1495741542"/>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1406697439"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1406697439"/>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678253230"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678253230"/>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748095879"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748095879"/>
      <w:r w:rsidRPr="004830C8">
        <w:rPr>
          <w:rFonts w:asciiTheme="minorHAnsi" w:hAnsiTheme="minorHAnsi" w:cstheme="minorHAnsi"/>
          <w:sz w:val="22"/>
          <w:szCs w:val="22"/>
        </w:rPr>
        <w:t>(</w:t>
      </w:r>
      <w:permStart w:id="1569808429"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1569808429"/>
        </w:sdtContent>
      </w:sdt>
      <w:r w:rsidRPr="004830C8">
        <w:rPr>
          <w:rFonts w:asciiTheme="minorHAnsi" w:hAnsiTheme="minorHAnsi" w:cstheme="minorHAnsi"/>
          <w:sz w:val="22"/>
          <w:szCs w:val="22"/>
        </w:rPr>
        <w:t>), Via</w:t>
      </w:r>
      <w:permStart w:id="1418354669"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418354669"/>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234817285"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234817285"/>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142938920"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142938920"/>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 xml:space="preserve">dichiara di trovarsi in una delle condizioni previste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w:t>
      </w:r>
      <w:r w:rsidR="00F723BC">
        <w:rPr>
          <w:rFonts w:asciiTheme="minorHAnsi" w:eastAsia="Arial,Bold" w:hAnsiTheme="minorHAnsi" w:cstheme="minorHAnsi"/>
          <w:color w:val="000000"/>
          <w:sz w:val="22"/>
          <w:szCs w:val="22"/>
        </w:rPr>
        <w:t>7</w:t>
      </w:r>
      <w:r w:rsidRPr="00492CA8">
        <w:rPr>
          <w:rFonts w:asciiTheme="minorHAnsi" w:eastAsia="Arial,Bold" w:hAnsiTheme="minorHAnsi" w:cstheme="minorHAnsi"/>
          <w:color w:val="000000"/>
          <w:sz w:val="22"/>
          <w:szCs w:val="22"/>
        </w:rPr>
        <w:t xml:space="preserve">,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(in alternativa pu</w:t>
      </w:r>
      <w:r w:rsidR="00351020">
        <w:rPr>
          <w:rFonts w:asciiTheme="minorHAnsi" w:eastAsia="Arial,Bold" w:hAnsiTheme="minorHAnsi" w:cstheme="minorHAnsi"/>
          <w:color w:val="000000"/>
          <w:sz w:val="22"/>
          <w:szCs w:val="22"/>
        </w:rPr>
        <w:t>ò</w:t>
      </w:r>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bookmarkStart w:id="1" w:name="_GoBack"/>
      <w:bookmarkEnd w:id="1"/>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(se del caso) dichiara 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condanne definitive per i reati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esclusione ai sensi dell’art.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lastRenderedPageBreak/>
        <w:t xml:space="preserve">(se del caso) dichiara i dati identificativi dei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previsto dall’art. </w:t>
      </w:r>
      <w:r w:rsidR="00A376D2">
        <w:rPr>
          <w:rFonts w:asciiTheme="minorHAnsi" w:eastAsia="Arial,Bold" w:hAnsiTheme="minorHAnsi" w:cstheme="minorHAnsi"/>
          <w:color w:val="000000"/>
          <w:sz w:val="22"/>
          <w:szCs w:val="22"/>
        </w:rPr>
        <w:t>98</w:t>
      </w:r>
      <w:r w:rsidRPr="00492CA8">
        <w:rPr>
          <w:rFonts w:asciiTheme="minorHAnsi" w:eastAsia="Arial,Bold" w:hAnsiTheme="minorHAnsi" w:cstheme="minorHAnsi"/>
          <w:color w:val="000000"/>
          <w:sz w:val="22"/>
          <w:szCs w:val="22"/>
        </w:rPr>
        <w:t>,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dichiara che 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medesimo articolo, co. 1, lett. </w:t>
      </w:r>
      <w:r w:rsidR="00015329">
        <w:rPr>
          <w:rFonts w:asciiTheme="minorHAnsi" w:eastAsia="Arial,Bold" w:hAnsiTheme="minorHAnsi" w:cstheme="minorHAnsi"/>
          <w:color w:val="000000"/>
          <w:sz w:val="22"/>
          <w:szCs w:val="22"/>
        </w:rPr>
        <w:t>C</w:t>
      </w:r>
      <w:r w:rsidRPr="00492CA8">
        <w:rPr>
          <w:rFonts w:asciiTheme="minorHAnsi" w:eastAsia="Arial,Bold" w:hAnsiTheme="minorHAnsi" w:cstheme="minorHAnsi"/>
          <w:color w:val="000000"/>
          <w:sz w:val="22"/>
          <w:szCs w:val="22"/>
        </w:rPr>
        <w:t>)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w:t>
      </w:r>
      <w:r w:rsidR="00015329">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5, lett. </w:t>
      </w:r>
      <w:r w:rsidR="00015329">
        <w:rPr>
          <w:rFonts w:asciiTheme="minorHAnsi" w:eastAsia="Arial,Bold" w:hAnsiTheme="minorHAnsi" w:cstheme="minorHAnsi"/>
          <w:color w:val="000000"/>
          <w:sz w:val="22"/>
          <w:szCs w:val="22"/>
        </w:rPr>
        <w:t>E</w:t>
      </w:r>
      <w:r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e</w:t>
      </w:r>
      <w:proofErr w:type="spellEnd"/>
      <w:r w:rsidR="00015329">
        <w:rPr>
          <w:rFonts w:asciiTheme="minorHAnsi" w:eastAsia="Arial,Bold" w:hAnsiTheme="minorHAnsi" w:cstheme="minorHAnsi"/>
          <w:color w:val="000000"/>
          <w:sz w:val="22"/>
          <w:szCs w:val="22"/>
        </w:rPr>
        <w:t xml:space="preserve"> F</w:t>
      </w:r>
      <w:r w:rsidRPr="00492CA8">
        <w:rPr>
          <w:rFonts w:asciiTheme="minorHAnsi" w:eastAsia="Arial,Bold" w:hAnsiTheme="minorHAnsi" w:cstheme="minorHAnsi"/>
          <w:color w:val="000000"/>
          <w:sz w:val="22"/>
          <w:szCs w:val="22"/>
        </w:rPr>
        <w:t>)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82576994" w:edGrp="everyone"/>
    <w:p w:rsidR="00667790" w:rsidRPr="00F5684A" w:rsidRDefault="00052C05"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82576994"/>
      <w:r w:rsidR="00F94038" w:rsidRPr="004830C8">
        <w:rPr>
          <w:rFonts w:asciiTheme="minorHAnsi" w:hAnsiTheme="minorHAnsi" w:cstheme="minorHAnsi"/>
          <w:sz w:val="22"/>
          <w:szCs w:val="22"/>
          <w:lang w:val="it-IT"/>
        </w:rPr>
        <w:t xml:space="preserve">, lì </w:t>
      </w:r>
      <w:permStart w:id="861631663"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861631663"/>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C05" w:rsidRDefault="00052C05">
      <w:r>
        <w:separator/>
      </w:r>
    </w:p>
  </w:endnote>
  <w:endnote w:type="continuationSeparator" w:id="0">
    <w:p w:rsidR="00052C05" w:rsidRDefault="0005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D30ED0">
          <w:pPr>
            <w:pStyle w:val="Pidipagina"/>
            <w:jc w:val="right"/>
            <w:rPr>
              <w:sz w:val="20"/>
              <w:szCs w:val="20"/>
            </w:rPr>
          </w:pPr>
          <w:fldSimple w:instr=" FILENAME  \* Upper  \* MERGEFORMAT ">
            <w:r w:rsidR="00346342" w:rsidRPr="00346342">
              <w:rPr>
                <w:noProof/>
                <w:sz w:val="16"/>
                <w:szCs w:val="20"/>
              </w:rPr>
              <w:t>A2 BIS - DICHIARAZIONE INTEGRAZIONE</w:t>
            </w:r>
            <w:r w:rsidR="00346342">
              <w:rPr>
                <w:noProof/>
              </w:rPr>
              <w:t xml:space="preserve"> DGUE</w:t>
            </w:r>
          </w:fldSimple>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C05" w:rsidRDefault="00052C05">
      <w:r>
        <w:separator/>
      </w:r>
    </w:p>
  </w:footnote>
  <w:footnote w:type="continuationSeparator" w:id="0">
    <w:p w:rsidR="00052C05" w:rsidRDefault="00052C05">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52C0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52C05"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15329"/>
    <w:rsid w:val="00020F58"/>
    <w:rsid w:val="0002431C"/>
    <w:rsid w:val="00024333"/>
    <w:rsid w:val="0002711B"/>
    <w:rsid w:val="000276DC"/>
    <w:rsid w:val="000332E3"/>
    <w:rsid w:val="00035B37"/>
    <w:rsid w:val="00036C2F"/>
    <w:rsid w:val="000425F9"/>
    <w:rsid w:val="00043C26"/>
    <w:rsid w:val="00044813"/>
    <w:rsid w:val="00044E83"/>
    <w:rsid w:val="000465AE"/>
    <w:rsid w:val="00052C05"/>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35F1B"/>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1020"/>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2C4"/>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2A6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538"/>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2CE3"/>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16CB2"/>
    <w:rsid w:val="00921EE9"/>
    <w:rsid w:val="00923010"/>
    <w:rsid w:val="00923D81"/>
    <w:rsid w:val="00925139"/>
    <w:rsid w:val="00941CE0"/>
    <w:rsid w:val="00945933"/>
    <w:rsid w:val="00951F8A"/>
    <w:rsid w:val="00952C93"/>
    <w:rsid w:val="0095468D"/>
    <w:rsid w:val="00963525"/>
    <w:rsid w:val="009640E7"/>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6D2"/>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54D8E"/>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0ED0"/>
    <w:rsid w:val="00D347AB"/>
    <w:rsid w:val="00D347C5"/>
    <w:rsid w:val="00D35667"/>
    <w:rsid w:val="00D439D1"/>
    <w:rsid w:val="00D450AC"/>
    <w:rsid w:val="00D46BF9"/>
    <w:rsid w:val="00D46E6B"/>
    <w:rsid w:val="00D506BC"/>
    <w:rsid w:val="00D507C3"/>
    <w:rsid w:val="00D61C5A"/>
    <w:rsid w:val="00D664C5"/>
    <w:rsid w:val="00D67380"/>
    <w:rsid w:val="00D704C3"/>
    <w:rsid w:val="00D729CE"/>
    <w:rsid w:val="00D74208"/>
    <w:rsid w:val="00D80CCA"/>
    <w:rsid w:val="00D83CB7"/>
    <w:rsid w:val="00D8518B"/>
    <w:rsid w:val="00D85BCB"/>
    <w:rsid w:val="00D87C85"/>
    <w:rsid w:val="00D87E53"/>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1D83"/>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2C6B"/>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23BC"/>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6324824"/>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A655C"/>
    <w:rsid w:val="002B4AB4"/>
    <w:rsid w:val="002B57AC"/>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01836"/>
    <w:rsid w:val="0065208A"/>
    <w:rsid w:val="00661A9B"/>
    <w:rsid w:val="007320E8"/>
    <w:rsid w:val="00732BEE"/>
    <w:rsid w:val="007465CD"/>
    <w:rsid w:val="00767780"/>
    <w:rsid w:val="00790794"/>
    <w:rsid w:val="00796988"/>
    <w:rsid w:val="007C5A7F"/>
    <w:rsid w:val="007E258A"/>
    <w:rsid w:val="008320D6"/>
    <w:rsid w:val="0085163C"/>
    <w:rsid w:val="00863114"/>
    <w:rsid w:val="008C60F9"/>
    <w:rsid w:val="008E604D"/>
    <w:rsid w:val="008F06C2"/>
    <w:rsid w:val="009009B3"/>
    <w:rsid w:val="009145B2"/>
    <w:rsid w:val="009433DC"/>
    <w:rsid w:val="009B6BFA"/>
    <w:rsid w:val="009D78C9"/>
    <w:rsid w:val="00A16BFF"/>
    <w:rsid w:val="00A2133F"/>
    <w:rsid w:val="00A25911"/>
    <w:rsid w:val="00A43653"/>
    <w:rsid w:val="00A641D5"/>
    <w:rsid w:val="00A81142"/>
    <w:rsid w:val="00AC5818"/>
    <w:rsid w:val="00AD47EB"/>
    <w:rsid w:val="00AE5E57"/>
    <w:rsid w:val="00AF0873"/>
    <w:rsid w:val="00AF12A2"/>
    <w:rsid w:val="00B44E05"/>
    <w:rsid w:val="00B92AC3"/>
    <w:rsid w:val="00B95066"/>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104D9"/>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E6F8-20C0-45B4-A6DF-3844A753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1110</Words>
  <Characters>6330</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51</cp:revision>
  <cp:lastPrinted>2020-07-27T10:02:00Z</cp:lastPrinted>
  <dcterms:created xsi:type="dcterms:W3CDTF">2021-06-11T08:42:00Z</dcterms:created>
  <dcterms:modified xsi:type="dcterms:W3CDTF">2024-11-04T08:15:00Z</dcterms:modified>
</cp:coreProperties>
</file>